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2625" w14:textId="77777777" w:rsidR="00505C93" w:rsidRDefault="00F41F8E">
      <w:pPr>
        <w:pStyle w:val="BodyText"/>
        <w:spacing w:before="83" w:line="352" w:lineRule="auto"/>
        <w:ind w:left="468"/>
      </w:pPr>
      <w:r>
        <w:rPr>
          <w:color w:val="FF0000"/>
        </w:rPr>
        <w:t>[Prior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authorization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department] [Name of health plan]</w:t>
      </w:r>
    </w:p>
    <w:p w14:paraId="73E520B2" w14:textId="77777777" w:rsidR="00505C93" w:rsidRDefault="00F41F8E">
      <w:pPr>
        <w:pStyle w:val="BodyText"/>
        <w:spacing w:line="210" w:lineRule="exact"/>
        <w:ind w:left="464"/>
      </w:pPr>
      <w:r>
        <w:rPr>
          <w:color w:val="FF0000"/>
        </w:rPr>
        <w:t>[Mailing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address]</w:t>
      </w:r>
    </w:p>
    <w:p w14:paraId="382442E7" w14:textId="77777777" w:rsidR="00505C93" w:rsidRDefault="00F41F8E">
      <w:pPr>
        <w:pStyle w:val="BodyText"/>
        <w:spacing w:before="107" w:line="343" w:lineRule="auto"/>
        <w:ind w:left="464" w:right="3975"/>
      </w:pPr>
      <w:r>
        <w:br w:type="column"/>
      </w:r>
      <w:r>
        <w:rPr>
          <w:color w:val="FF0000"/>
        </w:rPr>
        <w:t>[Plan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identification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number] [Date of birth]</w:t>
      </w:r>
    </w:p>
    <w:p w14:paraId="622763AB" w14:textId="77777777" w:rsidR="00505C93" w:rsidRDefault="00505C93">
      <w:pPr>
        <w:spacing w:line="343" w:lineRule="auto"/>
        <w:sectPr w:rsidR="00505C93">
          <w:headerReference w:type="default" r:id="rId9"/>
          <w:type w:val="continuous"/>
          <w:pgSz w:w="12240" w:h="15840"/>
          <w:pgMar w:top="1060" w:right="800" w:bottom="280" w:left="520" w:header="839" w:footer="0" w:gutter="0"/>
          <w:pgNumType w:start="1"/>
          <w:cols w:num="2" w:space="720" w:equalWidth="0">
            <w:col w:w="3173" w:space="609"/>
            <w:col w:w="7138"/>
          </w:cols>
        </w:sectPr>
      </w:pPr>
    </w:p>
    <w:p w14:paraId="1C278977" w14:textId="77777777" w:rsidR="00505C93" w:rsidRDefault="00505C93">
      <w:pPr>
        <w:pStyle w:val="BodyText"/>
        <w:rPr>
          <w:sz w:val="20"/>
        </w:rPr>
      </w:pPr>
    </w:p>
    <w:p w14:paraId="33D154C0" w14:textId="77777777" w:rsidR="00505C93" w:rsidRDefault="00505C93">
      <w:pPr>
        <w:pStyle w:val="BodyText"/>
        <w:rPr>
          <w:sz w:val="20"/>
        </w:rPr>
      </w:pPr>
    </w:p>
    <w:p w14:paraId="00AD1E46" w14:textId="77777777" w:rsidR="00505C93" w:rsidRDefault="00505C93">
      <w:pPr>
        <w:pStyle w:val="BodyText"/>
        <w:spacing w:before="5"/>
      </w:pPr>
    </w:p>
    <w:p w14:paraId="0C6F12B7" w14:textId="77777777" w:rsidR="00505C93" w:rsidRDefault="00F41F8E">
      <w:pPr>
        <w:pStyle w:val="BodyText"/>
        <w:spacing w:before="1"/>
        <w:ind w:left="406"/>
      </w:pP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It May</w:t>
      </w:r>
      <w:r>
        <w:rPr>
          <w:spacing w:val="-1"/>
        </w:rPr>
        <w:t xml:space="preserve"> </w:t>
      </w:r>
      <w:r>
        <w:rPr>
          <w:spacing w:val="-2"/>
        </w:rPr>
        <w:t>Concern:</w:t>
      </w:r>
    </w:p>
    <w:p w14:paraId="1C2D9B33" w14:textId="77777777" w:rsidR="00505C93" w:rsidRDefault="00F41F8E">
      <w:pPr>
        <w:pStyle w:val="BodyText"/>
        <w:spacing w:before="127" w:line="247" w:lineRule="auto"/>
        <w:ind w:left="406" w:right="957"/>
      </w:pPr>
      <w:r>
        <w:t>My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color w:val="FF0000"/>
        </w:rPr>
        <w:t>[HCP’s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name]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color w:val="FF0000"/>
        </w:rPr>
        <w:t>[board-certified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specialty]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[NPI]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formulary exception for my patient, </w:t>
      </w:r>
      <w:r>
        <w:rPr>
          <w:color w:val="FF0000"/>
        </w:rPr>
        <w:t>[patient’s name]</w:t>
      </w:r>
      <w:r>
        <w:t xml:space="preserve">, who is currently a member of </w:t>
      </w:r>
      <w:r>
        <w:rPr>
          <w:color w:val="FF0000"/>
        </w:rPr>
        <w:t>[name of health plan</w:t>
      </w:r>
      <w:proofErr w:type="gramStart"/>
      <w:r>
        <w:rPr>
          <w:color w:val="FF0000"/>
        </w:rPr>
        <w:t>]</w:t>
      </w:r>
      <w:r>
        <w:t>.*</w:t>
      </w:r>
      <w:proofErr w:type="gramEnd"/>
    </w:p>
    <w:p w14:paraId="1CA7B2A8" w14:textId="77777777" w:rsidR="00505C93" w:rsidRDefault="00F41F8E">
      <w:pPr>
        <w:pStyle w:val="BodyText"/>
        <w:spacing w:before="107" w:line="242" w:lineRule="auto"/>
        <w:ind w:left="406" w:right="1422"/>
      </w:pPr>
      <w:r>
        <w:t>The</w:t>
      </w:r>
      <w:r>
        <w:rPr>
          <w:spacing w:val="-4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color w:val="FF0000"/>
        </w:rPr>
        <w:t>[product,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dosage,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frequency]</w:t>
      </w:r>
      <w:r>
        <w:t>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 xml:space="preserve">for this patient who has been diagnosed with </w:t>
      </w:r>
      <w:r>
        <w:rPr>
          <w:color w:val="FF0000"/>
        </w:rPr>
        <w:t>[diagnosis]</w:t>
      </w:r>
      <w:r>
        <w:t xml:space="preserve">, </w:t>
      </w:r>
      <w:r>
        <w:rPr>
          <w:color w:val="FF0000"/>
        </w:rPr>
        <w:t>[ICD code(s)]</w:t>
      </w:r>
      <w:r>
        <w:t xml:space="preserve">. Therefore, I am </w:t>
      </w:r>
      <w:proofErr w:type="gramStart"/>
      <w:r>
        <w:t>requesting</w:t>
      </w:r>
      <w:proofErr w:type="gramEnd"/>
    </w:p>
    <w:p w14:paraId="687D9EEC" w14:textId="77777777" w:rsidR="00505C93" w:rsidRDefault="00F41F8E">
      <w:pPr>
        <w:pStyle w:val="BodyText"/>
        <w:spacing w:line="242" w:lineRule="auto"/>
        <w:ind w:left="401" w:right="957" w:firstLine="4"/>
      </w:pP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proofErr w:type="gramStart"/>
      <w:r>
        <w:t>remove</w:t>
      </w:r>
      <w:proofErr w:type="gramEnd"/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NDC</w:t>
      </w:r>
      <w:r>
        <w:rPr>
          <w:spacing w:val="-1"/>
        </w:rPr>
        <w:t xml:space="preserve"> </w:t>
      </w:r>
      <w:r>
        <w:t>blocks,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color w:val="FF0000"/>
        </w:rPr>
        <w:t>[product]</w:t>
      </w:r>
      <w:r>
        <w:rPr>
          <w:color w:val="FF0000"/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preferred medication.</w:t>
      </w:r>
    </w:p>
    <w:p w14:paraId="3646BBA8" w14:textId="77777777" w:rsidR="00505C93" w:rsidRDefault="00505C93">
      <w:pPr>
        <w:pStyle w:val="BodyText"/>
        <w:rPr>
          <w:sz w:val="20"/>
        </w:rPr>
      </w:pPr>
    </w:p>
    <w:p w14:paraId="5299FE30" w14:textId="77777777" w:rsidR="00505C93" w:rsidRDefault="00F41F8E">
      <w:pPr>
        <w:pStyle w:val="Title"/>
      </w:pPr>
      <w:bookmarkStart w:id="0" w:name="Patient’s_history,_diagnosis,_condition,"/>
      <w:bookmarkEnd w:id="0"/>
      <w:r>
        <w:t>Patient’s</w:t>
      </w:r>
      <w:r>
        <w:rPr>
          <w:spacing w:val="-8"/>
        </w:rPr>
        <w:t xml:space="preserve"> </w:t>
      </w:r>
      <w:r>
        <w:t>history,</w:t>
      </w:r>
      <w:r>
        <w:rPr>
          <w:spacing w:val="-6"/>
        </w:rPr>
        <w:t xml:space="preserve"> </w:t>
      </w:r>
      <w:r>
        <w:t>diagnosis,</w:t>
      </w:r>
      <w:r>
        <w:rPr>
          <w:spacing w:val="-7"/>
        </w:rPr>
        <w:t xml:space="preserve"> </w:t>
      </w:r>
      <w:r>
        <w:t>condition,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symptoms*:</w:t>
      </w:r>
    </w:p>
    <w:p w14:paraId="78B94F53" w14:textId="77777777" w:rsidR="00505C93" w:rsidRDefault="00505C93">
      <w:pPr>
        <w:pStyle w:val="BodyText"/>
        <w:spacing w:before="9"/>
        <w:rPr>
          <w:b/>
          <w:sz w:val="17"/>
        </w:rPr>
      </w:pPr>
    </w:p>
    <w:p w14:paraId="782525D3" w14:textId="77777777" w:rsidR="00505C93" w:rsidRDefault="00F41F8E">
      <w:pPr>
        <w:pStyle w:val="BodyText"/>
        <w:tabs>
          <w:tab w:val="left" w:pos="1644"/>
        </w:tabs>
        <w:ind w:left="377"/>
      </w:pPr>
      <w:r>
        <w:rPr>
          <w:u w:val="single"/>
        </w:rPr>
        <w:tab/>
      </w:r>
      <w:r>
        <w:t xml:space="preserve"> Duration of back</w:t>
      </w:r>
      <w:r>
        <w:rPr>
          <w:spacing w:val="-3"/>
        </w:rPr>
        <w:t xml:space="preserve"> </w:t>
      </w:r>
      <w:r>
        <w:t>pain</w:t>
      </w:r>
    </w:p>
    <w:p w14:paraId="44290776" w14:textId="77777777" w:rsidR="00505C93" w:rsidRDefault="00505C93">
      <w:pPr>
        <w:pStyle w:val="BodyText"/>
        <w:spacing w:before="8"/>
        <w:rPr>
          <w:sz w:val="17"/>
        </w:rPr>
      </w:pPr>
    </w:p>
    <w:p w14:paraId="751024C9" w14:textId="77777777" w:rsidR="00505C93" w:rsidRDefault="00F41F8E">
      <w:pPr>
        <w:pStyle w:val="BodyText"/>
        <w:tabs>
          <w:tab w:val="left" w:pos="1644"/>
          <w:tab w:val="left" w:pos="5715"/>
          <w:tab w:val="left" w:pos="7078"/>
        </w:tabs>
        <w:ind w:left="377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Inflammation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sacroiliac</w:t>
      </w:r>
      <w:r>
        <w:rPr>
          <w:spacing w:val="-1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(Y/N);</w:t>
      </w:r>
      <w:r>
        <w:rPr>
          <w:spacing w:val="-1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u w:val="single"/>
        </w:rPr>
        <w:tab/>
      </w:r>
      <w:proofErr w:type="gramStart"/>
      <w:r>
        <w:t>unilateral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or</w:t>
      </w:r>
      <w:r>
        <w:rPr>
          <w:u w:val="single"/>
        </w:rPr>
        <w:tab/>
      </w:r>
      <w:r>
        <w:rPr>
          <w:spacing w:val="-2"/>
        </w:rPr>
        <w:t>bilateral</w:t>
      </w:r>
    </w:p>
    <w:p w14:paraId="07603AF1" w14:textId="77777777" w:rsidR="00505C93" w:rsidRDefault="00505C93">
      <w:pPr>
        <w:pStyle w:val="BodyText"/>
        <w:spacing w:before="8"/>
        <w:rPr>
          <w:sz w:val="15"/>
        </w:rPr>
      </w:pPr>
    </w:p>
    <w:p w14:paraId="11C1F636" w14:textId="77777777" w:rsidR="00505C93" w:rsidRDefault="00F41F8E">
      <w:pPr>
        <w:pStyle w:val="BodyText"/>
        <w:tabs>
          <w:tab w:val="left" w:pos="1644"/>
        </w:tabs>
        <w:ind w:left="377"/>
      </w:pPr>
      <w:r>
        <w:rPr>
          <w:u w:val="single"/>
        </w:rPr>
        <w:tab/>
      </w:r>
      <w:r>
        <w:t xml:space="preserve"> Limitation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lower</w:t>
      </w:r>
      <w:r>
        <w:rPr>
          <w:spacing w:val="-11"/>
        </w:rPr>
        <w:t xml:space="preserve"> </w:t>
      </w:r>
      <w:r>
        <w:t>spine</w:t>
      </w:r>
    </w:p>
    <w:p w14:paraId="590F341B" w14:textId="77777777" w:rsidR="00505C93" w:rsidRDefault="00F41F8E">
      <w:pPr>
        <w:pStyle w:val="BodyText"/>
        <w:tabs>
          <w:tab w:val="left" w:pos="1644"/>
          <w:tab w:val="left" w:pos="5691"/>
          <w:tab w:val="left" w:pos="6324"/>
        </w:tabs>
        <w:spacing w:before="141"/>
        <w:ind w:left="377"/>
      </w:pPr>
      <w:r>
        <w:rPr>
          <w:u w:val="single"/>
        </w:rPr>
        <w:tab/>
      </w:r>
      <w:r>
        <w:rPr>
          <w:spacing w:val="14"/>
        </w:rPr>
        <w:t xml:space="preserve"> </w:t>
      </w:r>
      <w:r>
        <w:t>Limitation of</w:t>
      </w:r>
      <w:r>
        <w:rPr>
          <w:spacing w:val="-8"/>
        </w:rPr>
        <w:t xml:space="preserve"> </w:t>
      </w:r>
      <w:r>
        <w:t>chest</w:t>
      </w:r>
      <w:r>
        <w:rPr>
          <w:spacing w:val="-2"/>
        </w:rPr>
        <w:t xml:space="preserve"> </w:t>
      </w:r>
      <w:r>
        <w:t>expansion</w:t>
      </w:r>
      <w:r>
        <w:tab/>
      </w:r>
      <w:r>
        <w:rPr>
          <w:u w:val="single"/>
        </w:rPr>
        <w:tab/>
      </w:r>
      <w:r>
        <w:t>Diagnosis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rPr>
          <w:spacing w:val="-5"/>
        </w:rPr>
        <w:t>CHF</w:t>
      </w:r>
    </w:p>
    <w:p w14:paraId="374EDC61" w14:textId="77777777" w:rsidR="00505C93" w:rsidRDefault="00505C93">
      <w:pPr>
        <w:pStyle w:val="BodyText"/>
        <w:spacing w:before="1"/>
        <w:rPr>
          <w:sz w:val="16"/>
        </w:rPr>
      </w:pPr>
    </w:p>
    <w:p w14:paraId="676956A5" w14:textId="77777777" w:rsidR="00505C93" w:rsidRDefault="00F41F8E">
      <w:pPr>
        <w:pStyle w:val="BodyText"/>
        <w:tabs>
          <w:tab w:val="left" w:pos="1668"/>
          <w:tab w:val="left" w:pos="5839"/>
          <w:tab w:val="left" w:pos="9190"/>
        </w:tabs>
        <w:ind w:left="401"/>
      </w:pPr>
      <w:r>
        <w:rPr>
          <w:u w:val="single"/>
        </w:rPr>
        <w:tab/>
      </w:r>
      <w:r>
        <w:t xml:space="preserve"> NSAID use (Y/N).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(Y):</w:t>
      </w:r>
      <w:r>
        <w:rPr>
          <w:u w:val="single"/>
        </w:rPr>
        <w:tab/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NSAID</w:t>
      </w:r>
      <w:r>
        <w:rPr>
          <w:spacing w:val="-6"/>
        </w:rPr>
        <w:t xml:space="preserve"> </w:t>
      </w:r>
      <w:r>
        <w:rPr>
          <w:spacing w:val="-4"/>
        </w:rPr>
        <w:t>use;</w:t>
      </w:r>
      <w:r>
        <w:rPr>
          <w:u w:val="single"/>
        </w:rPr>
        <w:tab/>
      </w:r>
      <w:r>
        <w:rPr>
          <w:spacing w:val="-2"/>
        </w:rPr>
        <w:t>dosage</w:t>
      </w:r>
    </w:p>
    <w:p w14:paraId="4F2DD6E0" w14:textId="77777777" w:rsidR="00505C93" w:rsidRDefault="00505C93">
      <w:pPr>
        <w:pStyle w:val="BodyText"/>
        <w:spacing w:before="7"/>
        <w:rPr>
          <w:sz w:val="15"/>
        </w:rPr>
      </w:pPr>
    </w:p>
    <w:p w14:paraId="2C992E89" w14:textId="77777777" w:rsidR="00505C93" w:rsidRDefault="00F41F8E">
      <w:pPr>
        <w:pStyle w:val="BodyText"/>
        <w:tabs>
          <w:tab w:val="left" w:pos="1673"/>
          <w:tab w:val="left" w:pos="4183"/>
          <w:tab w:val="left" w:pos="6507"/>
        </w:tabs>
        <w:ind w:left="406"/>
      </w:pPr>
      <w:r>
        <w:rPr>
          <w:u w:val="single"/>
        </w:rPr>
        <w:tab/>
      </w:r>
      <w:r>
        <w:t xml:space="preserve"> MTX</w:t>
      </w:r>
      <w:r>
        <w:rPr>
          <w:spacing w:val="-2"/>
        </w:rPr>
        <w:t xml:space="preserve"> </w:t>
      </w:r>
      <w:r>
        <w:t>use (Y/N).</w:t>
      </w:r>
      <w:r>
        <w:rPr>
          <w:spacing w:val="-4"/>
        </w:rPr>
        <w:t xml:space="preserve"> </w:t>
      </w:r>
      <w:r>
        <w:t>If (Y):</w:t>
      </w:r>
      <w:r>
        <w:rPr>
          <w:u w:val="single"/>
        </w:rPr>
        <w:tab/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MTX</w:t>
      </w:r>
      <w:r>
        <w:rPr>
          <w:spacing w:val="-10"/>
        </w:rPr>
        <w:t xml:space="preserve"> </w:t>
      </w:r>
      <w:r>
        <w:rPr>
          <w:spacing w:val="-4"/>
        </w:rPr>
        <w:t>use;</w:t>
      </w:r>
      <w:r>
        <w:rPr>
          <w:u w:val="single"/>
        </w:rPr>
        <w:tab/>
      </w:r>
      <w:r>
        <w:t>MTX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dosage</w:t>
      </w:r>
      <w:proofErr w:type="gramEnd"/>
    </w:p>
    <w:p w14:paraId="0B9B0B79" w14:textId="77777777" w:rsidR="00505C93" w:rsidRDefault="00505C93">
      <w:pPr>
        <w:pStyle w:val="BodyText"/>
        <w:spacing w:before="8"/>
        <w:rPr>
          <w:sz w:val="15"/>
        </w:rPr>
      </w:pPr>
    </w:p>
    <w:p w14:paraId="5613E24B" w14:textId="77777777" w:rsidR="00505C93" w:rsidRDefault="00F41F8E">
      <w:pPr>
        <w:pStyle w:val="BodyText"/>
        <w:tabs>
          <w:tab w:val="left" w:pos="1673"/>
          <w:tab w:val="left" w:pos="9737"/>
        </w:tabs>
        <w:ind w:left="406"/>
      </w:pPr>
      <w:r>
        <w:rPr>
          <w:u w:val="single"/>
        </w:rPr>
        <w:tab/>
      </w:r>
      <w:r>
        <w:t xml:space="preserve"> Other DMARD use;</w:t>
      </w:r>
      <w:r>
        <w:rPr>
          <w:spacing w:val="-19"/>
        </w:rPr>
        <w:t xml:space="preserve"> </w:t>
      </w:r>
      <w:r>
        <w:t>(specify)</w:t>
      </w:r>
      <w:r>
        <w:rPr>
          <w:u w:val="single"/>
        </w:rPr>
        <w:tab/>
      </w:r>
    </w:p>
    <w:p w14:paraId="53DD4012" w14:textId="77777777" w:rsidR="00505C93" w:rsidRDefault="00505C93">
      <w:pPr>
        <w:pStyle w:val="BodyText"/>
        <w:spacing w:before="7"/>
        <w:rPr>
          <w:sz w:val="15"/>
        </w:rPr>
      </w:pPr>
    </w:p>
    <w:p w14:paraId="69EFD0CC" w14:textId="77777777" w:rsidR="00505C93" w:rsidRDefault="00F41F8E">
      <w:pPr>
        <w:pStyle w:val="BodyText"/>
        <w:spacing w:line="264" w:lineRule="auto"/>
        <w:ind w:left="363"/>
      </w:pP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tuberculosis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serious infections (including Hepatitis B and/or Hepatitis C).</w:t>
      </w:r>
    </w:p>
    <w:p w14:paraId="302A0F48" w14:textId="77777777" w:rsidR="00505C93" w:rsidRDefault="00F41F8E">
      <w:pPr>
        <w:pStyle w:val="BodyText"/>
        <w:tabs>
          <w:tab w:val="left" w:pos="2364"/>
          <w:tab w:val="left" w:pos="6094"/>
        </w:tabs>
        <w:spacing w:before="129"/>
        <w:ind w:left="1625"/>
      </w:pPr>
      <w:r>
        <w:rPr>
          <w:u w:val="single"/>
        </w:rPr>
        <w:tab/>
      </w:r>
      <w:r>
        <w:t>Tuberculosis;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screening</w:t>
      </w:r>
      <w:r>
        <w:rPr>
          <w:u w:val="single"/>
        </w:rPr>
        <w:tab/>
      </w:r>
    </w:p>
    <w:p w14:paraId="58990995" w14:textId="77777777" w:rsidR="00505C93" w:rsidRDefault="00F41F8E">
      <w:pPr>
        <w:pStyle w:val="BodyText"/>
        <w:tabs>
          <w:tab w:val="left" w:pos="2364"/>
          <w:tab w:val="left" w:pos="3545"/>
          <w:tab w:val="left" w:pos="6094"/>
        </w:tabs>
        <w:spacing w:before="127"/>
        <w:ind w:left="1625"/>
      </w:pPr>
      <w:r>
        <w:rPr>
          <w:u w:val="single"/>
        </w:rPr>
        <w:tab/>
      </w:r>
      <w:r>
        <w:t>Hepatitis</w:t>
      </w:r>
      <w:r>
        <w:rPr>
          <w:spacing w:val="-6"/>
        </w:rPr>
        <w:t xml:space="preserve"> </w:t>
      </w:r>
      <w:r>
        <w:rPr>
          <w:spacing w:val="-5"/>
        </w:rPr>
        <w:t>B;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screening</w:t>
      </w:r>
      <w:r>
        <w:rPr>
          <w:u w:val="single"/>
        </w:rPr>
        <w:tab/>
      </w:r>
    </w:p>
    <w:p w14:paraId="02117D76" w14:textId="77777777" w:rsidR="00505C93" w:rsidRDefault="00F41F8E">
      <w:pPr>
        <w:pStyle w:val="BodyText"/>
        <w:tabs>
          <w:tab w:val="left" w:pos="2364"/>
          <w:tab w:val="left" w:pos="3555"/>
          <w:tab w:val="left" w:pos="6103"/>
        </w:tabs>
        <w:spacing w:before="128"/>
        <w:ind w:left="1625"/>
      </w:pPr>
      <w:r>
        <w:rPr>
          <w:u w:val="single"/>
        </w:rPr>
        <w:tab/>
      </w:r>
      <w:r>
        <w:t>Hepatitis</w:t>
      </w:r>
      <w:r>
        <w:rPr>
          <w:spacing w:val="-6"/>
        </w:rPr>
        <w:t xml:space="preserve"> </w:t>
      </w:r>
      <w:r>
        <w:rPr>
          <w:spacing w:val="-5"/>
        </w:rPr>
        <w:t>C;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screening</w:t>
      </w:r>
      <w:r>
        <w:rPr>
          <w:u w:val="single"/>
        </w:rPr>
        <w:tab/>
      </w:r>
    </w:p>
    <w:p w14:paraId="7406D3A8" w14:textId="77777777" w:rsidR="00505C93" w:rsidRDefault="00505C93">
      <w:pPr>
        <w:pStyle w:val="BodyText"/>
        <w:rPr>
          <w:sz w:val="20"/>
        </w:rPr>
      </w:pPr>
    </w:p>
    <w:p w14:paraId="44F2D24A" w14:textId="77777777" w:rsidR="00505C93" w:rsidRDefault="00505C93">
      <w:pPr>
        <w:pStyle w:val="BodyText"/>
        <w:spacing w:before="3"/>
        <w:rPr>
          <w:sz w:val="20"/>
        </w:rPr>
      </w:pPr>
    </w:p>
    <w:tbl>
      <w:tblPr>
        <w:tblW w:w="0" w:type="auto"/>
        <w:tblInd w:w="322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693"/>
        <w:gridCol w:w="4051"/>
      </w:tblGrid>
      <w:tr w:rsidR="00505C93" w14:paraId="2BA60657" w14:textId="77777777">
        <w:trPr>
          <w:trHeight w:val="426"/>
        </w:trPr>
        <w:tc>
          <w:tcPr>
            <w:tcW w:w="2611" w:type="dxa"/>
            <w:tcBorders>
              <w:top w:val="nil"/>
              <w:left w:val="nil"/>
            </w:tcBorders>
            <w:shd w:val="clear" w:color="auto" w:fill="E7E6E6"/>
          </w:tcPr>
          <w:p w14:paraId="327A2DD6" w14:textId="77777777" w:rsidR="00505C93" w:rsidRDefault="00F41F8E">
            <w:pPr>
              <w:pStyle w:val="TableParagraph"/>
              <w:spacing w:before="119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Past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Treatment(s)</w:t>
            </w:r>
            <w:r>
              <w:rPr>
                <w:b/>
                <w:spacing w:val="-2"/>
                <w:sz w:val="19"/>
                <w:vertAlign w:val="superscript"/>
              </w:rPr>
              <w:t>†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E7E6E6"/>
          </w:tcPr>
          <w:p w14:paraId="143D3320" w14:textId="77777777" w:rsidR="00505C93" w:rsidRDefault="00F41F8E">
            <w:pPr>
              <w:pStyle w:val="TableParagraph"/>
              <w:spacing w:before="119"/>
              <w:ind w:left="172"/>
              <w:rPr>
                <w:b/>
                <w:sz w:val="19"/>
              </w:rPr>
            </w:pPr>
            <w:r>
              <w:rPr>
                <w:b/>
                <w:sz w:val="19"/>
              </w:rPr>
              <w:t>Start/Stop</w:t>
            </w:r>
            <w:r>
              <w:rPr>
                <w:b/>
                <w:spacing w:val="-2"/>
                <w:sz w:val="19"/>
              </w:rPr>
              <w:t xml:space="preserve"> Dates</w:t>
            </w:r>
          </w:p>
        </w:tc>
        <w:tc>
          <w:tcPr>
            <w:tcW w:w="4051" w:type="dxa"/>
            <w:tcBorders>
              <w:top w:val="nil"/>
              <w:right w:val="nil"/>
            </w:tcBorders>
            <w:shd w:val="clear" w:color="auto" w:fill="E7E6E6"/>
          </w:tcPr>
          <w:p w14:paraId="0ADF17F0" w14:textId="77777777" w:rsidR="00505C93" w:rsidRDefault="00F41F8E">
            <w:pPr>
              <w:pStyle w:val="TableParagraph"/>
              <w:spacing w:before="119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Reason(s)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Discontinuing</w:t>
            </w:r>
          </w:p>
        </w:tc>
      </w:tr>
      <w:tr w:rsidR="00505C93" w14:paraId="450DE6CF" w14:textId="77777777">
        <w:trPr>
          <w:trHeight w:val="421"/>
        </w:trPr>
        <w:tc>
          <w:tcPr>
            <w:tcW w:w="2611" w:type="dxa"/>
            <w:tcBorders>
              <w:left w:val="nil"/>
            </w:tcBorders>
          </w:tcPr>
          <w:p w14:paraId="1B4DFB45" w14:textId="77777777" w:rsidR="00505C93" w:rsidRDefault="00F41F8E">
            <w:pPr>
              <w:pStyle w:val="TableParagraph"/>
              <w:spacing w:before="85"/>
              <w:ind w:left="71"/>
              <w:rPr>
                <w:sz w:val="19"/>
              </w:rPr>
            </w:pPr>
            <w:r>
              <w:rPr>
                <w:color w:val="FF0000"/>
                <w:sz w:val="19"/>
              </w:rPr>
              <w:t>[Drug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pacing w:val="-4"/>
                <w:sz w:val="19"/>
              </w:rPr>
              <w:t>name]</w:t>
            </w:r>
          </w:p>
        </w:tc>
        <w:tc>
          <w:tcPr>
            <w:tcW w:w="2693" w:type="dxa"/>
          </w:tcPr>
          <w:p w14:paraId="19AD3A5E" w14:textId="77777777" w:rsidR="00505C93" w:rsidRDefault="00F41F8E">
            <w:pPr>
              <w:pStyle w:val="TableParagraph"/>
              <w:spacing w:before="85"/>
              <w:rPr>
                <w:sz w:val="19"/>
              </w:rPr>
            </w:pPr>
            <w:r>
              <w:rPr>
                <w:color w:val="FF0000"/>
                <w:sz w:val="19"/>
              </w:rPr>
              <w:t xml:space="preserve">[MM/YY] - </w:t>
            </w:r>
            <w:r>
              <w:rPr>
                <w:color w:val="FF0000"/>
                <w:spacing w:val="-2"/>
                <w:sz w:val="19"/>
              </w:rPr>
              <w:t>[MM/YY]</w:t>
            </w:r>
          </w:p>
        </w:tc>
        <w:tc>
          <w:tcPr>
            <w:tcW w:w="4051" w:type="dxa"/>
            <w:tcBorders>
              <w:right w:val="nil"/>
            </w:tcBorders>
          </w:tcPr>
          <w:p w14:paraId="25A4F9BF" w14:textId="77777777" w:rsidR="00505C93" w:rsidRDefault="00F41F8E">
            <w:pPr>
              <w:pStyle w:val="TableParagraph"/>
              <w:spacing w:before="85"/>
              <w:rPr>
                <w:sz w:val="19"/>
              </w:rPr>
            </w:pPr>
            <w:r>
              <w:rPr>
                <w:color w:val="FF0000"/>
                <w:sz w:val="19"/>
              </w:rPr>
              <w:t>[Please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list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side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effects,</w:t>
            </w:r>
            <w:r>
              <w:rPr>
                <w:color w:val="FF0000"/>
                <w:spacing w:val="-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lack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of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efficacy,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FF0000"/>
                <w:spacing w:val="-4"/>
                <w:sz w:val="19"/>
              </w:rPr>
              <w:t>etc</w:t>
            </w:r>
            <w:proofErr w:type="spellEnd"/>
            <w:r>
              <w:rPr>
                <w:color w:val="FF0000"/>
                <w:spacing w:val="-4"/>
                <w:sz w:val="19"/>
              </w:rPr>
              <w:t>]</w:t>
            </w:r>
          </w:p>
        </w:tc>
      </w:tr>
      <w:tr w:rsidR="00505C93" w14:paraId="5F99D884" w14:textId="77777777">
        <w:trPr>
          <w:trHeight w:val="403"/>
        </w:trPr>
        <w:tc>
          <w:tcPr>
            <w:tcW w:w="2611" w:type="dxa"/>
            <w:tcBorders>
              <w:left w:val="nil"/>
              <w:bottom w:val="nil"/>
            </w:tcBorders>
          </w:tcPr>
          <w:p w14:paraId="415C658C" w14:textId="77777777" w:rsidR="00505C93" w:rsidRDefault="00F41F8E">
            <w:pPr>
              <w:pStyle w:val="TableParagraph"/>
              <w:ind w:left="71"/>
              <w:rPr>
                <w:sz w:val="19"/>
              </w:rPr>
            </w:pPr>
            <w:r>
              <w:rPr>
                <w:color w:val="FF0000"/>
                <w:sz w:val="19"/>
              </w:rPr>
              <w:t>[Drug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pacing w:val="-4"/>
                <w:sz w:val="19"/>
              </w:rPr>
              <w:t>name]</w:t>
            </w:r>
          </w:p>
        </w:tc>
        <w:tc>
          <w:tcPr>
            <w:tcW w:w="2693" w:type="dxa"/>
            <w:tcBorders>
              <w:bottom w:val="nil"/>
            </w:tcBorders>
          </w:tcPr>
          <w:p w14:paraId="10B0773E" w14:textId="77777777" w:rsidR="00505C93" w:rsidRDefault="00F41F8E">
            <w:pPr>
              <w:pStyle w:val="TableParagraph"/>
              <w:rPr>
                <w:sz w:val="19"/>
              </w:rPr>
            </w:pPr>
            <w:r>
              <w:rPr>
                <w:color w:val="FF0000"/>
                <w:sz w:val="19"/>
              </w:rPr>
              <w:t xml:space="preserve">[MM/YY] - </w:t>
            </w:r>
            <w:r>
              <w:rPr>
                <w:color w:val="FF0000"/>
                <w:spacing w:val="-2"/>
                <w:sz w:val="19"/>
              </w:rPr>
              <w:t>[MM/YY]</w:t>
            </w:r>
          </w:p>
        </w:tc>
        <w:tc>
          <w:tcPr>
            <w:tcW w:w="4051" w:type="dxa"/>
            <w:tcBorders>
              <w:bottom w:val="nil"/>
              <w:right w:val="nil"/>
            </w:tcBorders>
          </w:tcPr>
          <w:p w14:paraId="5CDB2EA8" w14:textId="77777777" w:rsidR="00505C93" w:rsidRDefault="00F41F8E">
            <w:pPr>
              <w:pStyle w:val="TableParagraph"/>
              <w:rPr>
                <w:sz w:val="19"/>
              </w:rPr>
            </w:pPr>
            <w:r>
              <w:rPr>
                <w:color w:val="FF0000"/>
                <w:sz w:val="19"/>
              </w:rPr>
              <w:t>[Please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list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side</w:t>
            </w:r>
            <w:r>
              <w:rPr>
                <w:color w:val="FF0000"/>
                <w:spacing w:val="-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effects,</w:t>
            </w:r>
            <w:r>
              <w:rPr>
                <w:color w:val="FF0000"/>
                <w:spacing w:val="-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lack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of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efficacy,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FF0000"/>
                <w:spacing w:val="-4"/>
                <w:sz w:val="19"/>
              </w:rPr>
              <w:t>etc</w:t>
            </w:r>
            <w:proofErr w:type="spellEnd"/>
            <w:r>
              <w:rPr>
                <w:color w:val="FF0000"/>
                <w:spacing w:val="-4"/>
                <w:sz w:val="19"/>
              </w:rPr>
              <w:t>]</w:t>
            </w:r>
          </w:p>
        </w:tc>
      </w:tr>
    </w:tbl>
    <w:p w14:paraId="2C1438F7" w14:textId="77777777" w:rsidR="00505C93" w:rsidRDefault="00505C93">
      <w:pPr>
        <w:pStyle w:val="BodyText"/>
        <w:spacing w:before="3"/>
        <w:rPr>
          <w:sz w:val="22"/>
        </w:rPr>
      </w:pPr>
    </w:p>
    <w:p w14:paraId="1EDA1C9F" w14:textId="77777777" w:rsidR="00505C93" w:rsidRDefault="00F41F8E">
      <w:pPr>
        <w:pStyle w:val="BodyText"/>
        <w:spacing w:before="96"/>
        <w:ind w:left="406"/>
      </w:pPr>
      <w:r>
        <w:rPr>
          <w:color w:val="FF0000"/>
        </w:rPr>
        <w:t>[Include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reason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requesting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formulary</w:t>
      </w:r>
      <w:r>
        <w:rPr>
          <w:color w:val="FF0000"/>
          <w:spacing w:val="-2"/>
        </w:rPr>
        <w:t xml:space="preserve"> exception]</w:t>
      </w:r>
      <w:r>
        <w:rPr>
          <w:spacing w:val="-2"/>
        </w:rPr>
        <w:t>.</w:t>
      </w:r>
    </w:p>
    <w:p w14:paraId="3088BEC7" w14:textId="77777777" w:rsidR="00505C93" w:rsidRDefault="00F41F8E">
      <w:pPr>
        <w:pStyle w:val="BodyText"/>
        <w:spacing w:before="119" w:line="237" w:lineRule="auto"/>
        <w:ind w:left="406" w:right="957"/>
      </w:pP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Necessity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pertinent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enclosed,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formulary exception request for </w:t>
      </w:r>
      <w:r>
        <w:rPr>
          <w:color w:val="FF0000"/>
        </w:rPr>
        <w:t>[product]</w:t>
      </w:r>
      <w:r>
        <w:t>.</w:t>
      </w:r>
    </w:p>
    <w:p w14:paraId="090BA8EB" w14:textId="77777777" w:rsidR="00505C93" w:rsidRDefault="00F41F8E">
      <w:pPr>
        <w:pStyle w:val="BodyText"/>
        <w:spacing w:before="132" w:line="242" w:lineRule="auto"/>
        <w:ind w:left="406"/>
      </w:pP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me,</w:t>
      </w:r>
      <w:r>
        <w:rPr>
          <w:spacing w:val="-2"/>
        </w:rPr>
        <w:t xml:space="preserve"> </w:t>
      </w:r>
      <w:r>
        <w:rPr>
          <w:color w:val="FF0000"/>
        </w:rPr>
        <w:t>[name]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color w:val="FF0000"/>
        </w:rPr>
        <w:t>[telephone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number]</w:t>
      </w:r>
      <w:r>
        <w:rPr>
          <w:color w:val="FF0000"/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peer-to-peer</w:t>
      </w:r>
      <w:r>
        <w:rPr>
          <w:spacing w:val="-3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pleased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 xml:space="preserve">a </w:t>
      </w:r>
      <w:r>
        <w:rPr>
          <w:color w:val="FF0000"/>
        </w:rPr>
        <w:t xml:space="preserve">[product] </w:t>
      </w:r>
      <w:r>
        <w:t xml:space="preserve">formulary exception is necessary for </w:t>
      </w:r>
      <w:r>
        <w:rPr>
          <w:color w:val="FF0000"/>
        </w:rPr>
        <w:t>[patient’s name]</w:t>
      </w:r>
      <w:r>
        <w:t xml:space="preserve">’s treatment of </w:t>
      </w:r>
      <w:r>
        <w:rPr>
          <w:color w:val="FF0000"/>
        </w:rPr>
        <w:t>[diagnosis]</w:t>
      </w:r>
      <w:r>
        <w:t>.</w:t>
      </w:r>
    </w:p>
    <w:p w14:paraId="1F5C03EF" w14:textId="77777777" w:rsidR="00505C93" w:rsidRDefault="00505C93">
      <w:pPr>
        <w:pStyle w:val="BodyText"/>
        <w:rPr>
          <w:sz w:val="20"/>
        </w:rPr>
      </w:pPr>
    </w:p>
    <w:p w14:paraId="280FA305" w14:textId="77777777" w:rsidR="00505C93" w:rsidRDefault="00505C93">
      <w:pPr>
        <w:pStyle w:val="BodyText"/>
        <w:spacing w:before="3"/>
      </w:pPr>
    </w:p>
    <w:p w14:paraId="7AEDBD52" w14:textId="77777777" w:rsidR="00505C93" w:rsidRDefault="00F41F8E">
      <w:pPr>
        <w:pStyle w:val="BodyText"/>
        <w:ind w:left="406"/>
      </w:pPr>
      <w:r>
        <w:rPr>
          <w:spacing w:val="-2"/>
        </w:rPr>
        <w:t>Sincerely,</w:t>
      </w:r>
    </w:p>
    <w:p w14:paraId="0D84F013" w14:textId="77777777" w:rsidR="00505C93" w:rsidRDefault="00505C93">
      <w:pPr>
        <w:pStyle w:val="BodyText"/>
        <w:rPr>
          <w:sz w:val="20"/>
        </w:rPr>
      </w:pPr>
    </w:p>
    <w:p w14:paraId="3FFAB0FD" w14:textId="77777777" w:rsidR="00505C93" w:rsidRDefault="00F41F8E">
      <w:pPr>
        <w:pStyle w:val="BodyText"/>
        <w:spacing w:before="123"/>
        <w:ind w:left="406"/>
      </w:pPr>
      <w:r>
        <w:rPr>
          <w:color w:val="FF0000"/>
        </w:rPr>
        <w:t>[Physician’s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signature]</w:t>
      </w:r>
    </w:p>
    <w:p w14:paraId="0F64BA92" w14:textId="77777777" w:rsidR="00505C93" w:rsidRDefault="00F41F8E">
      <w:pPr>
        <w:pStyle w:val="BodyText"/>
        <w:spacing w:before="64" w:line="304" w:lineRule="auto"/>
        <w:ind w:left="406" w:right="5534"/>
      </w:pPr>
      <w:r>
        <w:rPr>
          <w:color w:val="FF0000"/>
        </w:rPr>
        <w:t>[Physician’s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specialty]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[Physician’s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NPI] [Physician’s practice name]</w:t>
      </w:r>
    </w:p>
    <w:p w14:paraId="265632A8" w14:textId="77777777" w:rsidR="00505C93" w:rsidRDefault="00F41F8E">
      <w:pPr>
        <w:pStyle w:val="BodyText"/>
        <w:spacing w:line="211" w:lineRule="exact"/>
        <w:ind w:left="406"/>
      </w:pPr>
      <w:r>
        <w:rPr>
          <w:color w:val="FF0000"/>
        </w:rPr>
        <w:t>[Phone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#]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[Fax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#]</w:t>
      </w:r>
    </w:p>
    <w:p w14:paraId="53E212AC" w14:textId="77777777" w:rsidR="00505C93" w:rsidRDefault="00505C93">
      <w:pPr>
        <w:spacing w:line="211" w:lineRule="exact"/>
        <w:sectPr w:rsidR="00505C93">
          <w:type w:val="continuous"/>
          <w:pgSz w:w="12240" w:h="15840"/>
          <w:pgMar w:top="1060" w:right="800" w:bottom="280" w:left="520" w:header="839" w:footer="0" w:gutter="0"/>
          <w:cols w:space="720"/>
        </w:sectPr>
      </w:pPr>
    </w:p>
    <w:p w14:paraId="22F340CE" w14:textId="77777777" w:rsidR="00505C93" w:rsidRDefault="00505C93">
      <w:pPr>
        <w:pStyle w:val="BodyText"/>
        <w:rPr>
          <w:sz w:val="20"/>
        </w:rPr>
      </w:pPr>
    </w:p>
    <w:p w14:paraId="6909DD06" w14:textId="77777777" w:rsidR="00505C93" w:rsidRDefault="00505C93">
      <w:pPr>
        <w:pStyle w:val="BodyText"/>
        <w:spacing w:before="1"/>
        <w:rPr>
          <w:sz w:val="21"/>
        </w:rPr>
      </w:pPr>
    </w:p>
    <w:p w14:paraId="3A71263E" w14:textId="77777777" w:rsidR="00505C93" w:rsidRDefault="00F41F8E">
      <w:pPr>
        <w:spacing w:before="97" w:line="235" w:lineRule="auto"/>
        <w:ind w:left="199"/>
        <w:rPr>
          <w:sz w:val="14"/>
        </w:rPr>
      </w:pPr>
      <w:r>
        <w:rPr>
          <w:sz w:val="14"/>
        </w:rPr>
        <w:t>CHF,</w:t>
      </w:r>
      <w:r>
        <w:rPr>
          <w:spacing w:val="-4"/>
          <w:sz w:val="14"/>
        </w:rPr>
        <w:t xml:space="preserve"> </w:t>
      </w:r>
      <w:r>
        <w:rPr>
          <w:sz w:val="14"/>
        </w:rPr>
        <w:t>congestive</w:t>
      </w:r>
      <w:r>
        <w:rPr>
          <w:spacing w:val="-4"/>
          <w:sz w:val="14"/>
        </w:rPr>
        <w:t xml:space="preserve"> </w:t>
      </w:r>
      <w:r>
        <w:rPr>
          <w:sz w:val="14"/>
        </w:rPr>
        <w:t>heart</w:t>
      </w:r>
      <w:r>
        <w:rPr>
          <w:spacing w:val="-4"/>
          <w:sz w:val="14"/>
        </w:rPr>
        <w:t xml:space="preserve"> </w:t>
      </w:r>
      <w:r>
        <w:rPr>
          <w:sz w:val="14"/>
        </w:rPr>
        <w:t>failure;</w:t>
      </w:r>
      <w:r>
        <w:rPr>
          <w:spacing w:val="-4"/>
          <w:sz w:val="14"/>
        </w:rPr>
        <w:t xml:space="preserve"> </w:t>
      </w:r>
      <w:r>
        <w:rPr>
          <w:sz w:val="14"/>
        </w:rPr>
        <w:t>DMARD,</w:t>
      </w:r>
      <w:r>
        <w:rPr>
          <w:spacing w:val="-4"/>
          <w:sz w:val="14"/>
        </w:rPr>
        <w:t xml:space="preserve"> </w:t>
      </w:r>
      <w:r>
        <w:rPr>
          <w:sz w:val="14"/>
        </w:rPr>
        <w:t>disease-modifying</w:t>
      </w:r>
      <w:r>
        <w:rPr>
          <w:spacing w:val="-4"/>
          <w:sz w:val="14"/>
        </w:rPr>
        <w:t xml:space="preserve"> </w:t>
      </w:r>
      <w:r>
        <w:rPr>
          <w:sz w:val="14"/>
        </w:rPr>
        <w:t>antirheumatic</w:t>
      </w:r>
      <w:r>
        <w:rPr>
          <w:spacing w:val="-2"/>
          <w:sz w:val="14"/>
        </w:rPr>
        <w:t xml:space="preserve"> </w:t>
      </w:r>
      <w:r>
        <w:rPr>
          <w:sz w:val="14"/>
        </w:rPr>
        <w:t>drug; MTX,</w:t>
      </w:r>
      <w:r>
        <w:rPr>
          <w:spacing w:val="-4"/>
          <w:sz w:val="14"/>
        </w:rPr>
        <w:t xml:space="preserve"> </w:t>
      </w:r>
      <w:r>
        <w:rPr>
          <w:sz w:val="14"/>
        </w:rPr>
        <w:t>methotrexate;</w:t>
      </w:r>
      <w:r>
        <w:rPr>
          <w:spacing w:val="-4"/>
          <w:sz w:val="14"/>
        </w:rPr>
        <w:t xml:space="preserve"> </w:t>
      </w:r>
      <w:r>
        <w:rPr>
          <w:sz w:val="14"/>
        </w:rPr>
        <w:t>NPI,</w:t>
      </w:r>
      <w:r>
        <w:rPr>
          <w:spacing w:val="-4"/>
          <w:sz w:val="14"/>
        </w:rPr>
        <w:t xml:space="preserve"> </w:t>
      </w:r>
      <w:r>
        <w:rPr>
          <w:sz w:val="14"/>
        </w:rPr>
        <w:t>National</w:t>
      </w:r>
      <w:r>
        <w:rPr>
          <w:spacing w:val="-1"/>
          <w:sz w:val="14"/>
        </w:rPr>
        <w:t xml:space="preserve"> </w:t>
      </w:r>
      <w:r>
        <w:rPr>
          <w:sz w:val="14"/>
        </w:rPr>
        <w:t>Provider</w:t>
      </w:r>
      <w:r>
        <w:rPr>
          <w:spacing w:val="-2"/>
          <w:sz w:val="14"/>
        </w:rPr>
        <w:t xml:space="preserve"> </w:t>
      </w:r>
      <w:r>
        <w:rPr>
          <w:sz w:val="14"/>
        </w:rPr>
        <w:t>Identifier;</w:t>
      </w:r>
      <w:r>
        <w:rPr>
          <w:spacing w:val="-4"/>
          <w:sz w:val="14"/>
        </w:rPr>
        <w:t xml:space="preserve"> </w:t>
      </w:r>
      <w:r>
        <w:rPr>
          <w:sz w:val="14"/>
        </w:rPr>
        <w:t>NSAID,</w:t>
      </w:r>
      <w:r>
        <w:rPr>
          <w:spacing w:val="-4"/>
          <w:sz w:val="14"/>
        </w:rPr>
        <w:t xml:space="preserve"> </w:t>
      </w:r>
      <w:r>
        <w:rPr>
          <w:sz w:val="14"/>
        </w:rPr>
        <w:t>non-steroidal</w:t>
      </w:r>
      <w:r>
        <w:rPr>
          <w:spacing w:val="-5"/>
          <w:sz w:val="14"/>
        </w:rPr>
        <w:t xml:space="preserve"> </w:t>
      </w:r>
      <w:r>
        <w:rPr>
          <w:sz w:val="14"/>
        </w:rPr>
        <w:t>anti-inflammatory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drug.</w:t>
      </w:r>
    </w:p>
    <w:p w14:paraId="21D4E40E" w14:textId="77777777" w:rsidR="00505C93" w:rsidRDefault="00F41F8E">
      <w:pPr>
        <w:spacing w:before="51"/>
        <w:ind w:left="171"/>
        <w:rPr>
          <w:sz w:val="14"/>
        </w:rPr>
      </w:pPr>
      <w:r>
        <w:rPr>
          <w:sz w:val="14"/>
        </w:rPr>
        <w:t>*Include</w:t>
      </w:r>
      <w:r>
        <w:rPr>
          <w:spacing w:val="-8"/>
          <w:sz w:val="14"/>
        </w:rPr>
        <w:t xml:space="preserve"> </w:t>
      </w:r>
      <w:r>
        <w:rPr>
          <w:sz w:val="14"/>
        </w:rPr>
        <w:t>patient’s</w:t>
      </w:r>
      <w:r>
        <w:rPr>
          <w:spacing w:val="-4"/>
          <w:sz w:val="14"/>
        </w:rPr>
        <w:t xml:space="preserve"> </w:t>
      </w:r>
      <w:r>
        <w:rPr>
          <w:sz w:val="14"/>
        </w:rPr>
        <w:t>medical</w:t>
      </w:r>
      <w:r>
        <w:rPr>
          <w:spacing w:val="-8"/>
          <w:sz w:val="14"/>
        </w:rPr>
        <w:t xml:space="preserve"> </w:t>
      </w:r>
      <w:r>
        <w:rPr>
          <w:sz w:val="14"/>
        </w:rPr>
        <w:t>records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supporting</w:t>
      </w:r>
      <w:r>
        <w:rPr>
          <w:spacing w:val="-3"/>
          <w:sz w:val="14"/>
        </w:rPr>
        <w:t xml:space="preserve"> </w:t>
      </w:r>
      <w:r>
        <w:rPr>
          <w:sz w:val="14"/>
        </w:rPr>
        <w:t>documentation,</w:t>
      </w:r>
      <w:r>
        <w:rPr>
          <w:spacing w:val="-2"/>
          <w:sz w:val="14"/>
        </w:rPr>
        <w:t xml:space="preserve"> </w:t>
      </w:r>
      <w:r>
        <w:rPr>
          <w:sz w:val="14"/>
        </w:rPr>
        <w:t>including</w:t>
      </w:r>
      <w:r>
        <w:rPr>
          <w:spacing w:val="-8"/>
          <w:sz w:val="14"/>
        </w:rPr>
        <w:t xml:space="preserve"> </w:t>
      </w:r>
      <w:r>
        <w:rPr>
          <w:sz w:val="14"/>
        </w:rPr>
        <w:t>clinical</w:t>
      </w:r>
      <w:r>
        <w:rPr>
          <w:spacing w:val="-8"/>
          <w:sz w:val="14"/>
        </w:rPr>
        <w:t xml:space="preserve"> </w:t>
      </w:r>
      <w:r>
        <w:rPr>
          <w:sz w:val="14"/>
        </w:rPr>
        <w:t>evaluation,</w:t>
      </w:r>
      <w:r>
        <w:rPr>
          <w:spacing w:val="-6"/>
          <w:sz w:val="14"/>
        </w:rPr>
        <w:t xml:space="preserve"> </w:t>
      </w:r>
      <w:r>
        <w:rPr>
          <w:sz w:val="14"/>
        </w:rPr>
        <w:t>scoring</w:t>
      </w:r>
      <w:r>
        <w:rPr>
          <w:spacing w:val="-7"/>
          <w:sz w:val="14"/>
        </w:rPr>
        <w:t xml:space="preserve"> </w:t>
      </w:r>
      <w:r>
        <w:rPr>
          <w:sz w:val="14"/>
        </w:rPr>
        <w:t>forms,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photos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affected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areas.</w:t>
      </w:r>
    </w:p>
    <w:p w14:paraId="7F3DA428" w14:textId="77777777" w:rsidR="00505C93" w:rsidRDefault="00F41F8E">
      <w:pPr>
        <w:spacing w:before="51"/>
        <w:ind w:left="161"/>
        <w:rPr>
          <w:sz w:val="14"/>
        </w:rPr>
      </w:pPr>
      <w:r>
        <w:rPr>
          <w:sz w:val="14"/>
          <w:vertAlign w:val="superscript"/>
        </w:rPr>
        <w:t>†</w:t>
      </w:r>
      <w:r>
        <w:rPr>
          <w:sz w:val="14"/>
        </w:rPr>
        <w:t>Identify</w:t>
      </w:r>
      <w:r>
        <w:rPr>
          <w:spacing w:val="-4"/>
          <w:sz w:val="14"/>
        </w:rPr>
        <w:t xml:space="preserve"> </w:t>
      </w:r>
      <w:r>
        <w:rPr>
          <w:sz w:val="14"/>
        </w:rPr>
        <w:t>drug</w:t>
      </w:r>
      <w:r>
        <w:rPr>
          <w:spacing w:val="-6"/>
          <w:sz w:val="14"/>
        </w:rPr>
        <w:t xml:space="preserve"> </w:t>
      </w:r>
      <w:r>
        <w:rPr>
          <w:sz w:val="14"/>
        </w:rPr>
        <w:t>name,</w:t>
      </w:r>
      <w:r>
        <w:rPr>
          <w:spacing w:val="-5"/>
          <w:sz w:val="14"/>
        </w:rPr>
        <w:t xml:space="preserve"> </w:t>
      </w:r>
      <w:r>
        <w:rPr>
          <w:sz w:val="14"/>
        </w:rPr>
        <w:t>strength,</w:t>
      </w:r>
      <w:r>
        <w:rPr>
          <w:spacing w:val="-5"/>
          <w:sz w:val="14"/>
        </w:rPr>
        <w:t xml:space="preserve"> </w:t>
      </w:r>
      <w:r>
        <w:rPr>
          <w:sz w:val="14"/>
        </w:rPr>
        <w:t>dosage</w:t>
      </w:r>
      <w:r>
        <w:rPr>
          <w:spacing w:val="-6"/>
          <w:sz w:val="14"/>
        </w:rPr>
        <w:t xml:space="preserve"> </w:t>
      </w:r>
      <w:r>
        <w:rPr>
          <w:sz w:val="14"/>
        </w:rPr>
        <w:t>form,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therapeutic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outcome.</w:t>
      </w:r>
    </w:p>
    <w:p w14:paraId="7ACF7FC6" w14:textId="77777777" w:rsidR="00505C93" w:rsidRDefault="00505C93">
      <w:pPr>
        <w:pStyle w:val="BodyText"/>
        <w:rPr>
          <w:sz w:val="16"/>
        </w:rPr>
      </w:pPr>
    </w:p>
    <w:p w14:paraId="0565C8D8" w14:textId="77777777" w:rsidR="00505C93" w:rsidRDefault="00505C93">
      <w:pPr>
        <w:pStyle w:val="BodyText"/>
        <w:spacing w:before="10"/>
        <w:rPr>
          <w:sz w:val="15"/>
        </w:rPr>
      </w:pPr>
    </w:p>
    <w:p w14:paraId="2CD6A7F7" w14:textId="77777777" w:rsidR="00505C93" w:rsidRDefault="00F41F8E">
      <w:pPr>
        <w:ind w:left="108" w:right="8850"/>
        <w:rPr>
          <w:sz w:val="12"/>
        </w:rPr>
      </w:pPr>
      <w:r>
        <w:rPr>
          <w:sz w:val="12"/>
        </w:rPr>
        <w:t>©</w:t>
      </w:r>
      <w:r>
        <w:rPr>
          <w:spacing w:val="-4"/>
          <w:sz w:val="12"/>
        </w:rPr>
        <w:t xml:space="preserve"> </w:t>
      </w:r>
      <w:r>
        <w:rPr>
          <w:sz w:val="12"/>
        </w:rPr>
        <w:t>2022</w:t>
      </w:r>
      <w:r>
        <w:rPr>
          <w:spacing w:val="-2"/>
          <w:sz w:val="12"/>
        </w:rPr>
        <w:t xml:space="preserve"> </w:t>
      </w:r>
      <w:r>
        <w:rPr>
          <w:sz w:val="12"/>
        </w:rPr>
        <w:t>AbbVie.</w:t>
      </w:r>
      <w:r>
        <w:rPr>
          <w:spacing w:val="-1"/>
          <w:sz w:val="12"/>
        </w:rPr>
        <w:t xml:space="preserve"> </w:t>
      </w:r>
      <w:r>
        <w:rPr>
          <w:sz w:val="12"/>
        </w:rPr>
        <w:t>All rights</w:t>
      </w:r>
      <w:r>
        <w:rPr>
          <w:spacing w:val="1"/>
          <w:sz w:val="12"/>
        </w:rPr>
        <w:t xml:space="preserve"> </w:t>
      </w:r>
      <w:r>
        <w:rPr>
          <w:spacing w:val="-2"/>
          <w:sz w:val="12"/>
        </w:rPr>
        <w:t>reserved.</w:t>
      </w:r>
    </w:p>
    <w:p w14:paraId="41F669A0" w14:textId="77777777" w:rsidR="00505C93" w:rsidRDefault="00505C93">
      <w:pPr>
        <w:pStyle w:val="BodyText"/>
        <w:spacing w:before="2"/>
        <w:rPr>
          <w:sz w:val="12"/>
        </w:rPr>
      </w:pPr>
    </w:p>
    <w:p w14:paraId="253EF020" w14:textId="77777777" w:rsidR="00505C93" w:rsidRDefault="00F41F8E">
      <w:pPr>
        <w:ind w:left="108" w:right="8850"/>
        <w:rPr>
          <w:sz w:val="12"/>
        </w:rPr>
      </w:pPr>
      <w:r>
        <w:rPr>
          <w:sz w:val="12"/>
        </w:rPr>
        <w:t>US-ABBV-220614</w:t>
      </w:r>
      <w:r>
        <w:rPr>
          <w:spacing w:val="60"/>
          <w:sz w:val="12"/>
        </w:rPr>
        <w:t xml:space="preserve"> </w:t>
      </w:r>
      <w:r>
        <w:rPr>
          <w:sz w:val="12"/>
        </w:rPr>
        <w:t>September</w:t>
      </w:r>
      <w:r>
        <w:rPr>
          <w:spacing w:val="-4"/>
          <w:sz w:val="12"/>
        </w:rPr>
        <w:t xml:space="preserve"> 2022</w:t>
      </w:r>
    </w:p>
    <w:sectPr w:rsidR="00505C93">
      <w:headerReference w:type="default" r:id="rId10"/>
      <w:pgSz w:w="12240" w:h="15840"/>
      <w:pgMar w:top="1020" w:right="800" w:bottom="280" w:left="520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689B" w14:textId="77777777" w:rsidR="00F41F8E" w:rsidRDefault="00F41F8E">
      <w:r>
        <w:separator/>
      </w:r>
    </w:p>
  </w:endnote>
  <w:endnote w:type="continuationSeparator" w:id="0">
    <w:p w14:paraId="4ED5F51C" w14:textId="77777777" w:rsidR="00F41F8E" w:rsidRDefault="00F4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BCA9" w14:textId="77777777" w:rsidR="00F41F8E" w:rsidRDefault="00F41F8E">
      <w:r>
        <w:separator/>
      </w:r>
    </w:p>
  </w:footnote>
  <w:footnote w:type="continuationSeparator" w:id="0">
    <w:p w14:paraId="05511894" w14:textId="77777777" w:rsidR="00F41F8E" w:rsidRDefault="00F4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D36" w14:textId="77777777" w:rsidR="00505C93" w:rsidRDefault="00F41F8E">
    <w:pPr>
      <w:pStyle w:val="BodyText"/>
      <w:spacing w:line="14" w:lineRule="auto"/>
      <w:rPr>
        <w:sz w:val="20"/>
      </w:rPr>
    </w:pPr>
    <w:r>
      <w:pict w14:anchorId="45BEFD4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48.45pt;margin-top:40.95pt;width:27.45pt;height:12.75pt;z-index:-15794176;mso-position-horizontal-relative:page;mso-position-vertical-relative:page" filled="f" stroked="f">
          <v:textbox inset="0,0,0,0">
            <w:txbxContent>
              <w:p w14:paraId="04625CD3" w14:textId="77777777" w:rsidR="00505C93" w:rsidRDefault="00F41F8E">
                <w:pPr>
                  <w:pStyle w:val="BodyText"/>
                  <w:spacing w:before="15"/>
                  <w:ind w:left="20"/>
                </w:pPr>
                <w:r>
                  <w:rPr>
                    <w:color w:val="FF0000"/>
                    <w:spacing w:val="-2"/>
                  </w:rPr>
                  <w:t>[Date]</w:t>
                </w:r>
              </w:p>
            </w:txbxContent>
          </v:textbox>
          <w10:wrap anchorx="page" anchory="page"/>
        </v:shape>
      </w:pict>
    </w:r>
    <w:r>
      <w:pict w14:anchorId="4B0656F2">
        <v:shape id="docshape2" o:spid="_x0000_s1026" type="#_x0000_t202" style="position:absolute;margin-left:237.3pt;margin-top:41.9pt;width:87.65pt;height:12.75pt;z-index:-15793664;mso-position-horizontal-relative:page;mso-position-vertical-relative:page" filled="f" stroked="f">
          <v:textbox inset="0,0,0,0">
            <w:txbxContent>
              <w:p w14:paraId="4343F53A" w14:textId="77777777" w:rsidR="00505C93" w:rsidRDefault="00F41F8E">
                <w:pPr>
                  <w:pStyle w:val="BodyText"/>
                  <w:spacing w:before="15"/>
                  <w:ind w:left="20"/>
                </w:pPr>
                <w:r>
                  <w:t>Re: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color w:val="FF0000"/>
                  </w:rPr>
                  <w:t>[Patient’s</w:t>
                </w:r>
                <w:r>
                  <w:rPr>
                    <w:color w:val="FF0000"/>
                    <w:spacing w:val="-2"/>
                  </w:rPr>
                  <w:t xml:space="preserve"> name]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FA1D" w14:textId="77777777" w:rsidR="00505C93" w:rsidRDefault="00F41F8E">
    <w:pPr>
      <w:pStyle w:val="BodyText"/>
      <w:spacing w:line="14" w:lineRule="auto"/>
      <w:rPr>
        <w:sz w:val="20"/>
      </w:rPr>
    </w:pPr>
    <w:r>
      <w:pict w14:anchorId="4D42527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45.3pt;margin-top:40.25pt;width:359.15pt;height:12.75pt;z-index:-15793152;mso-position-horizontal-relative:page;mso-position-vertical-relative:page" filled="f" stroked="f">
          <v:textbox inset="0,0,0,0">
            <w:txbxContent>
              <w:p w14:paraId="6BD23A48" w14:textId="77777777" w:rsidR="00505C93" w:rsidRDefault="00F41F8E">
                <w:pPr>
                  <w:pStyle w:val="BodyText"/>
                  <w:spacing w:before="15"/>
                  <w:ind w:left="20"/>
                </w:pPr>
                <w:r>
                  <w:t>Encl: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color w:val="FF0000"/>
                  </w:rPr>
                  <w:t>[Medical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records,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</w:rPr>
                  <w:t>clinical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trial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</w:rPr>
                  <w:t>information,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</w:rPr>
                  <w:t>photo(s),</w:t>
                </w:r>
                <w:r>
                  <w:rPr>
                    <w:color w:val="FF0000"/>
                    <w:spacing w:val="-4"/>
                  </w:rPr>
                  <w:t xml:space="preserve"> </w:t>
                </w:r>
                <w:r>
                  <w:rPr>
                    <w:color w:val="FF0000"/>
                  </w:rPr>
                  <w:t>Letter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</w:rPr>
                  <w:t>of</w:t>
                </w:r>
                <w:r>
                  <w:rPr>
                    <w:color w:val="FF0000"/>
                    <w:spacing w:val="-5"/>
                  </w:rPr>
                  <w:t xml:space="preserve"> </w:t>
                </w:r>
                <w:r>
                  <w:rPr>
                    <w:color w:val="FF0000"/>
                  </w:rPr>
                  <w:t>Medical</w:t>
                </w:r>
                <w:r>
                  <w:rPr>
                    <w:color w:val="FF0000"/>
                    <w:spacing w:val="-3"/>
                  </w:rPr>
                  <w:t xml:space="preserve"> </w:t>
                </w:r>
                <w:r>
                  <w:rPr>
                    <w:color w:val="FF0000"/>
                    <w:spacing w:val="-2"/>
                  </w:rPr>
                  <w:t>Necessity]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C93"/>
    <w:rsid w:val="00505C93"/>
    <w:rsid w:val="00F4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CF8BA"/>
  <w15:docId w15:val="{AE3878A1-93D3-4042-9058-4B9773D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44"/>
      <w:ind w:left="377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9b0d817f-bb19-4a62-a8c0-d9803ff40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8D010341144E99348099FAC8469A" ma:contentTypeVersion="18" ma:contentTypeDescription="Create a new document." ma:contentTypeScope="" ma:versionID="a01d46dff59b4dc25ca71a96717a3b79">
  <xsd:schema xmlns:xsd="http://www.w3.org/2001/XMLSchema" xmlns:xs="http://www.w3.org/2001/XMLSchema" xmlns:p="http://schemas.microsoft.com/office/2006/metadata/properties" xmlns:ns2="9b0d817f-bb19-4a62-a8c0-d9803ff40757" xmlns:ns3="fac8a114-48b7-4103-ac10-d3e5b4e3d325" targetNamespace="http://schemas.microsoft.com/office/2006/metadata/properties" ma:root="true" ma:fieldsID="b7b15b97e8a5a67ec0cfbc56c52c8b19" ns2:_="" ns3:_="">
    <xsd:import namespace="9b0d817f-bb19-4a62-a8c0-d9803ff40757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817f-bb19-4a62-a8c0-d9803ff4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e8ae84-4e45-46f1-a201-2d7bfc0ad0e1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47845-3088-41EF-983F-B2B8846387CD}">
  <ds:schemaRefs>
    <ds:schemaRef ds:uri="http://schemas.openxmlformats.org/package/2006/metadata/core-properties"/>
    <ds:schemaRef ds:uri="http://www.w3.org/XML/1998/namespace"/>
    <ds:schemaRef ds:uri="cb25396b-8b32-4613-a276-dd053df19511"/>
    <ds:schemaRef ds:uri="http://purl.org/dc/terms/"/>
    <ds:schemaRef ds:uri="http://purl.org/dc/dcmitype/"/>
    <ds:schemaRef ds:uri="http://schemas.microsoft.com/office/2006/documentManagement/types"/>
    <ds:schemaRef ds:uri="fac8a114-48b7-4103-ac10-d3e5b4e3d325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282D7-9183-4C7C-8C8A-F1111021B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54307-179F-42BE-A01F-9F6B7285A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2260</Characters>
  <Application>Microsoft Office Word</Application>
  <DocSecurity>0</DocSecurity>
  <Lines>125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RINVOQ® (upadacitinib) Rheumatology Formulary Exception Letter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RINVOQ® (upadacitinib) Rheumatology Formulary Exception Letter</dc:title>
  <dc:subject>View the RINVOQ® (upadacitinib) Formulary Exception Letter for Rheumatology patients. See full Prescribing Information and Important Safety Information, including BOXED WARNING.</dc:subject>
  <dc:creator>Kennedy Heeren</dc:creator>
  <dc:description/>
  <cp:lastModifiedBy>Kennedy Heeren</cp:lastModifiedBy>
  <cp:revision>2</cp:revision>
  <dcterms:created xsi:type="dcterms:W3CDTF">2024-11-15T18:47:00Z</dcterms:created>
  <dcterms:modified xsi:type="dcterms:W3CDTF">2024-11-15T18:47:00Z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D:20221012154139</vt:lpwstr>
  </property>
  <property fmtid="{D5CDD505-2E9C-101B-9397-08002B2CF9AE}" pid="7" name="ContentTypeId">
    <vt:lpwstr>0x01010080968D010341144E99348099FAC8469A</vt:lpwstr>
  </property>
  <property fmtid="{D5CDD505-2E9C-101B-9397-08002B2CF9AE}" pid="8" name="MediaServiceImageTags">
    <vt:lpwstr/>
  </property>
</Properties>
</file>